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F99C3" w14:textId="794AE246" w:rsidR="00E86BA6" w:rsidRDefault="00E86BA6" w:rsidP="00E86BA6">
      <w:pPr>
        <w:jc w:val="center"/>
        <w:rPr>
          <w:b/>
          <w:sz w:val="32"/>
          <w:szCs w:val="32"/>
        </w:rPr>
      </w:pPr>
      <w:bookmarkStart w:id="0" w:name="_GoBack"/>
      <w:bookmarkEnd w:id="0"/>
      <w:r w:rsidRPr="00E86BA6">
        <w:rPr>
          <w:b/>
          <w:sz w:val="32"/>
          <w:szCs w:val="32"/>
        </w:rPr>
        <w:t>Maryland Commission on Disabilities</w:t>
      </w:r>
    </w:p>
    <w:p w14:paraId="48D7A006" w14:textId="19913A5E" w:rsidR="003E0DA6" w:rsidRPr="003E0DA6" w:rsidRDefault="003E0DA6" w:rsidP="00E86BA6">
      <w:pPr>
        <w:jc w:val="center"/>
        <w:rPr>
          <w:i/>
          <w:sz w:val="32"/>
          <w:szCs w:val="32"/>
        </w:rPr>
      </w:pPr>
      <w:r w:rsidRPr="003E0DA6">
        <w:rPr>
          <w:i/>
          <w:sz w:val="32"/>
          <w:szCs w:val="32"/>
        </w:rPr>
        <w:t>MCOD/Alliance Joint Meeting</w:t>
      </w:r>
    </w:p>
    <w:p w14:paraId="6C5A8D9A" w14:textId="14467343" w:rsidR="00E86BA6" w:rsidRDefault="00E86BA6" w:rsidP="00980534">
      <w:pPr>
        <w:jc w:val="center"/>
        <w:rPr>
          <w:sz w:val="24"/>
          <w:szCs w:val="24"/>
        </w:rPr>
      </w:pPr>
      <w:r w:rsidRPr="00E86BA6">
        <w:rPr>
          <w:sz w:val="24"/>
          <w:szCs w:val="24"/>
        </w:rPr>
        <w:t xml:space="preserve">Meeting </w:t>
      </w:r>
      <w:r w:rsidR="002871C3" w:rsidRPr="00E86BA6">
        <w:rPr>
          <w:sz w:val="24"/>
          <w:szCs w:val="24"/>
        </w:rPr>
        <w:t xml:space="preserve">Minutes </w:t>
      </w:r>
      <w:r w:rsidR="000400C5">
        <w:rPr>
          <w:sz w:val="24"/>
          <w:szCs w:val="24"/>
        </w:rPr>
        <w:t>–</w:t>
      </w:r>
      <w:r w:rsidR="00172AD6">
        <w:rPr>
          <w:sz w:val="24"/>
          <w:szCs w:val="24"/>
        </w:rPr>
        <w:t>January</w:t>
      </w:r>
      <w:r w:rsidR="00003E78">
        <w:rPr>
          <w:sz w:val="24"/>
          <w:szCs w:val="24"/>
        </w:rPr>
        <w:t xml:space="preserve"> </w:t>
      </w:r>
      <w:r w:rsidR="00172AD6">
        <w:rPr>
          <w:sz w:val="24"/>
          <w:szCs w:val="24"/>
        </w:rPr>
        <w:t>9</w:t>
      </w:r>
      <w:r w:rsidR="00591723">
        <w:rPr>
          <w:sz w:val="24"/>
          <w:szCs w:val="24"/>
        </w:rPr>
        <w:t>, 20</w:t>
      </w:r>
      <w:r w:rsidR="00172AD6">
        <w:rPr>
          <w:sz w:val="24"/>
          <w:szCs w:val="24"/>
        </w:rPr>
        <w:t>20</w:t>
      </w:r>
    </w:p>
    <w:p w14:paraId="68F73CE3" w14:textId="77777777" w:rsidR="00EF3F35" w:rsidRDefault="00EF3F35" w:rsidP="00E86BA6">
      <w:pPr>
        <w:rPr>
          <w:b/>
          <w:sz w:val="28"/>
          <w:szCs w:val="28"/>
        </w:rPr>
        <w:sectPr w:rsidR="00EF3F35" w:rsidSect="00980534">
          <w:pgSz w:w="12240" w:h="15840"/>
          <w:pgMar w:top="900" w:right="1440" w:bottom="1440" w:left="1440" w:header="720" w:footer="720" w:gutter="0"/>
          <w:cols w:space="720"/>
          <w:docGrid w:linePitch="360"/>
        </w:sectPr>
      </w:pPr>
    </w:p>
    <w:p w14:paraId="6FE7B8B0" w14:textId="77777777" w:rsidR="00E86BA6" w:rsidRPr="00E86BA6" w:rsidRDefault="00E86BA6" w:rsidP="00E86BA6">
      <w:pPr>
        <w:rPr>
          <w:b/>
          <w:sz w:val="28"/>
          <w:szCs w:val="28"/>
        </w:rPr>
      </w:pPr>
      <w:r w:rsidRPr="00E86BA6">
        <w:rPr>
          <w:b/>
          <w:sz w:val="28"/>
          <w:szCs w:val="28"/>
        </w:rPr>
        <w:t>Attendees</w:t>
      </w:r>
      <w:r w:rsidR="005C1C05">
        <w:rPr>
          <w:b/>
          <w:sz w:val="28"/>
          <w:szCs w:val="28"/>
        </w:rPr>
        <w:t>:</w:t>
      </w:r>
    </w:p>
    <w:p w14:paraId="27A52B2E" w14:textId="77777777" w:rsidR="00000060" w:rsidRDefault="00000060" w:rsidP="00000060">
      <w:pPr>
        <w:pStyle w:val="NoSpacing"/>
        <w:numPr>
          <w:ilvl w:val="0"/>
          <w:numId w:val="1"/>
        </w:numPr>
        <w:sectPr w:rsidR="00000060" w:rsidSect="00EF3F35">
          <w:type w:val="continuous"/>
          <w:pgSz w:w="12240" w:h="15840"/>
          <w:pgMar w:top="900" w:right="1440" w:bottom="1440" w:left="1440" w:header="720" w:footer="720" w:gutter="0"/>
          <w:cols w:num="2" w:space="720"/>
          <w:docGrid w:linePitch="360"/>
        </w:sectPr>
      </w:pPr>
    </w:p>
    <w:p w14:paraId="7921D76E" w14:textId="61F055E9" w:rsidR="0037263B" w:rsidRDefault="003E0DA6" w:rsidP="00000060">
      <w:pPr>
        <w:pStyle w:val="NoSpacing"/>
      </w:pPr>
      <w:r>
        <w:t>Dan McIntryre</w:t>
      </w:r>
    </w:p>
    <w:p w14:paraId="5C1CACE6" w14:textId="6EC6C676" w:rsidR="003E0DA6" w:rsidRDefault="003E0DA6" w:rsidP="00000060">
      <w:pPr>
        <w:pStyle w:val="NoSpacing"/>
      </w:pPr>
      <w:r>
        <w:t>Seth Morgan</w:t>
      </w:r>
    </w:p>
    <w:p w14:paraId="5AB888EA" w14:textId="7BABC977" w:rsidR="003E0DA6" w:rsidRDefault="003E0DA6" w:rsidP="00000060">
      <w:pPr>
        <w:pStyle w:val="NoSpacing"/>
      </w:pPr>
      <w:r>
        <w:t>Ben Jackson</w:t>
      </w:r>
    </w:p>
    <w:p w14:paraId="7FED0B04" w14:textId="782193F3" w:rsidR="003E0DA6" w:rsidRDefault="003E0DA6" w:rsidP="00000060">
      <w:pPr>
        <w:pStyle w:val="NoSpacing"/>
      </w:pPr>
      <w:r>
        <w:t>Sharonda Huffman</w:t>
      </w:r>
    </w:p>
    <w:p w14:paraId="3B35C498" w14:textId="242BD030" w:rsidR="003E0DA6" w:rsidRDefault="003E0DA6" w:rsidP="00000060">
      <w:pPr>
        <w:pStyle w:val="NoSpacing"/>
      </w:pPr>
      <w:r>
        <w:t>Don Rowe</w:t>
      </w:r>
    </w:p>
    <w:p w14:paraId="3FDE876C" w14:textId="2CBD4608" w:rsidR="003E0DA6" w:rsidRDefault="003E0DA6" w:rsidP="00000060">
      <w:pPr>
        <w:pStyle w:val="NoSpacing"/>
      </w:pPr>
      <w:r>
        <w:t>Nancy Jenkins</w:t>
      </w:r>
    </w:p>
    <w:p w14:paraId="74345CBC" w14:textId="059284ED" w:rsidR="003E0DA6" w:rsidRDefault="003E0DA6" w:rsidP="00000060">
      <w:pPr>
        <w:pStyle w:val="NoSpacing"/>
      </w:pPr>
      <w:r>
        <w:t>Glynis Watford</w:t>
      </w:r>
    </w:p>
    <w:p w14:paraId="61022BB9" w14:textId="37EC19D7" w:rsidR="003E0DA6" w:rsidRDefault="003E0DA6" w:rsidP="00000060">
      <w:pPr>
        <w:pStyle w:val="NoSpacing"/>
      </w:pPr>
      <w:r>
        <w:t>Sean</w:t>
      </w:r>
      <w:r w:rsidR="003B774F">
        <w:t xml:space="preserve"> McDonaugh</w:t>
      </w:r>
    </w:p>
    <w:p w14:paraId="53B1B5FD" w14:textId="254132E6" w:rsidR="002117F7" w:rsidRDefault="002117F7" w:rsidP="00000060">
      <w:pPr>
        <w:pStyle w:val="NoSpacing"/>
      </w:pPr>
      <w:r>
        <w:t>Janice Jackson</w:t>
      </w:r>
    </w:p>
    <w:p w14:paraId="514A601E" w14:textId="2C1F1347" w:rsidR="00BC1163" w:rsidRDefault="00BC1163" w:rsidP="00000060">
      <w:pPr>
        <w:pStyle w:val="NoSpacing"/>
      </w:pPr>
      <w:r>
        <w:t>Kim Burton</w:t>
      </w:r>
    </w:p>
    <w:p w14:paraId="3F334CC4" w14:textId="12F9DA76" w:rsidR="005000FE" w:rsidRDefault="005000FE" w:rsidP="00000060">
      <w:pPr>
        <w:pStyle w:val="NoSpacing"/>
      </w:pPr>
      <w:r>
        <w:t>Jose Sanchez</w:t>
      </w:r>
    </w:p>
    <w:p w14:paraId="163E897B" w14:textId="4FA97EF6" w:rsidR="002B3251" w:rsidRDefault="002B3251" w:rsidP="00000060">
      <w:pPr>
        <w:pStyle w:val="NoSpacing"/>
      </w:pPr>
      <w:r>
        <w:t>Robert Sweeney</w:t>
      </w:r>
    </w:p>
    <w:p w14:paraId="273346EA" w14:textId="1DE0388A" w:rsidR="003E450C" w:rsidRPr="003E450C" w:rsidRDefault="00BC1163" w:rsidP="00000060">
      <w:pPr>
        <w:pStyle w:val="NoSpacing"/>
        <w:rPr>
          <w:b/>
        </w:rPr>
      </w:pPr>
      <w:r>
        <w:rPr>
          <w:b/>
        </w:rPr>
        <w:br/>
      </w:r>
      <w:r w:rsidR="00914BBE">
        <w:rPr>
          <w:b/>
        </w:rPr>
        <w:t xml:space="preserve">MDOD </w:t>
      </w:r>
      <w:r w:rsidR="003E450C" w:rsidRPr="003E450C">
        <w:rPr>
          <w:b/>
        </w:rPr>
        <w:t>Staff:</w:t>
      </w:r>
    </w:p>
    <w:p w14:paraId="7534345B" w14:textId="77777777" w:rsidR="003E450C" w:rsidRDefault="003E450C" w:rsidP="00000060">
      <w:pPr>
        <w:pStyle w:val="NoSpacing"/>
      </w:pPr>
      <w:r>
        <w:t>Carol Beatty</w:t>
      </w:r>
    </w:p>
    <w:p w14:paraId="6EC96D7C" w14:textId="77777777" w:rsidR="00914BBE" w:rsidRDefault="00914BBE" w:rsidP="00000060">
      <w:pPr>
        <w:pStyle w:val="NoSpacing"/>
      </w:pPr>
      <w:r>
        <w:t xml:space="preserve">Elizabeth Hall </w:t>
      </w:r>
    </w:p>
    <w:p w14:paraId="407A1393" w14:textId="77777777" w:rsidR="003E450C" w:rsidRDefault="003E450C" w:rsidP="00000060">
      <w:pPr>
        <w:pStyle w:val="NoSpacing"/>
      </w:pPr>
      <w:r>
        <w:t>Yesheva Kelly</w:t>
      </w:r>
    </w:p>
    <w:p w14:paraId="264DCD0A" w14:textId="2015F006" w:rsidR="008917E7" w:rsidRDefault="003E0DA6" w:rsidP="00000060">
      <w:pPr>
        <w:pStyle w:val="NoSpacing"/>
      </w:pPr>
      <w:r>
        <w:t>Christian Miele</w:t>
      </w:r>
    </w:p>
    <w:p w14:paraId="2050A1CA" w14:textId="77777777" w:rsidR="003E450C" w:rsidRDefault="003E450C" w:rsidP="00000060">
      <w:pPr>
        <w:pStyle w:val="NoSpacing"/>
      </w:pPr>
    </w:p>
    <w:p w14:paraId="505B92EE" w14:textId="77777777" w:rsidR="003E450C" w:rsidRPr="003E450C" w:rsidRDefault="003E450C" w:rsidP="00000060">
      <w:pPr>
        <w:pStyle w:val="NoSpacing"/>
        <w:rPr>
          <w:b/>
        </w:rPr>
      </w:pPr>
      <w:r w:rsidRPr="003E450C">
        <w:rPr>
          <w:b/>
        </w:rPr>
        <w:t>Guests:</w:t>
      </w:r>
    </w:p>
    <w:p w14:paraId="6420986A" w14:textId="5ECE2694" w:rsidR="00EF3F35" w:rsidRDefault="003E0DA6" w:rsidP="00000060">
      <w:pPr>
        <w:pStyle w:val="NoSpacing"/>
      </w:pPr>
      <w:r>
        <w:t>TraciAnn Hoglind</w:t>
      </w:r>
      <w:r w:rsidR="001354CF">
        <w:t xml:space="preserve"> - ODHH</w:t>
      </w:r>
    </w:p>
    <w:p w14:paraId="773B28F3" w14:textId="51D30FBD" w:rsidR="003E0DA6" w:rsidRDefault="003E0DA6" w:rsidP="00000060">
      <w:pPr>
        <w:pStyle w:val="NoSpacing"/>
      </w:pPr>
      <w:r>
        <w:t>Jacob Salem – Policy Manager, ODHH</w:t>
      </w:r>
      <w:r>
        <w:br/>
        <w:t>Katherine Jones – Bay Area CIL</w:t>
      </w:r>
    </w:p>
    <w:p w14:paraId="290FB90D" w14:textId="33461233" w:rsidR="003E0DA6" w:rsidRDefault="003E0DA6" w:rsidP="00000060">
      <w:pPr>
        <w:pStyle w:val="NoSpacing"/>
      </w:pPr>
      <w:r>
        <w:t>Terri Parish</w:t>
      </w:r>
      <w:r w:rsidR="001354CF">
        <w:t xml:space="preserve"> – Baltimore County</w:t>
      </w:r>
    </w:p>
    <w:p w14:paraId="3E0909AF" w14:textId="424253B8" w:rsidR="003E0DA6" w:rsidRDefault="003E0DA6" w:rsidP="00000060">
      <w:pPr>
        <w:pStyle w:val="NoSpacing"/>
      </w:pPr>
      <w:r>
        <w:t>Chelsea – Case Manager</w:t>
      </w:r>
    </w:p>
    <w:p w14:paraId="5184002F" w14:textId="45D5857A" w:rsidR="003541B1" w:rsidRDefault="000A05AB" w:rsidP="00000060">
      <w:pPr>
        <w:pStyle w:val="NoSpacing"/>
      </w:pPr>
      <w:r>
        <w:t>Mike Bullis – Director, The Image Center</w:t>
      </w:r>
    </w:p>
    <w:p w14:paraId="2B6E7B41" w14:textId="20E2FBE5" w:rsidR="001354CF" w:rsidRDefault="001354CF" w:rsidP="00000060">
      <w:pPr>
        <w:pStyle w:val="NoSpacing"/>
      </w:pPr>
      <w:r>
        <w:t>Betsy Luecking</w:t>
      </w:r>
    </w:p>
    <w:p w14:paraId="5007F792" w14:textId="77777777" w:rsidR="008917E7" w:rsidRDefault="008917E7" w:rsidP="00000060">
      <w:pPr>
        <w:pStyle w:val="NoSpacing"/>
      </w:pPr>
    </w:p>
    <w:p w14:paraId="5CB1767A" w14:textId="77777777" w:rsidR="00EF3F35" w:rsidRDefault="00EF3F35" w:rsidP="00000060">
      <w:pPr>
        <w:pStyle w:val="NoSpacing"/>
      </w:pPr>
    </w:p>
    <w:p w14:paraId="1F1B0961" w14:textId="77777777" w:rsidR="008917E7" w:rsidRDefault="008917E7" w:rsidP="00000060">
      <w:pPr>
        <w:pStyle w:val="NoSpacing"/>
        <w:sectPr w:rsidR="008917E7" w:rsidSect="00EF3F35">
          <w:type w:val="continuous"/>
          <w:pgSz w:w="12240" w:h="15840"/>
          <w:pgMar w:top="1260" w:right="1350" w:bottom="1260" w:left="1440" w:header="720" w:footer="720" w:gutter="0"/>
          <w:cols w:num="2" w:space="720"/>
          <w:docGrid w:linePitch="360"/>
        </w:sectPr>
      </w:pPr>
    </w:p>
    <w:p w14:paraId="6B4386A8" w14:textId="77777777" w:rsidR="009B1D91" w:rsidRDefault="009B1D91" w:rsidP="00000060">
      <w:pPr>
        <w:pStyle w:val="NoSpacing"/>
      </w:pPr>
    </w:p>
    <w:tbl>
      <w:tblPr>
        <w:tblStyle w:val="TableGrid"/>
        <w:tblW w:w="0" w:type="auto"/>
        <w:tblLook w:val="04A0" w:firstRow="1" w:lastRow="0" w:firstColumn="1" w:lastColumn="0" w:noHBand="0" w:noVBand="1"/>
      </w:tblPr>
      <w:tblGrid>
        <w:gridCol w:w="9350"/>
      </w:tblGrid>
      <w:tr w:rsidR="0068584B" w14:paraId="2D49CD58" w14:textId="77777777" w:rsidTr="0068584B">
        <w:tc>
          <w:tcPr>
            <w:tcW w:w="9350" w:type="dxa"/>
            <w:shd w:val="clear" w:color="auto" w:fill="D5DCE4" w:themeFill="text2" w:themeFillTint="33"/>
          </w:tcPr>
          <w:p w14:paraId="1891D29F" w14:textId="77777777" w:rsidR="0068584B" w:rsidRDefault="00591723" w:rsidP="005C1C05">
            <w:pPr>
              <w:pStyle w:val="NoSpacing"/>
              <w:rPr>
                <w:b/>
                <w:sz w:val="28"/>
                <w:szCs w:val="28"/>
              </w:rPr>
            </w:pPr>
            <w:r>
              <w:rPr>
                <w:b/>
                <w:sz w:val="28"/>
                <w:szCs w:val="28"/>
              </w:rPr>
              <w:t>Welcome and Approval of Minutes</w:t>
            </w:r>
            <w:r w:rsidR="0068584B">
              <w:rPr>
                <w:b/>
                <w:sz w:val="28"/>
                <w:szCs w:val="28"/>
              </w:rPr>
              <w:t xml:space="preserve"> </w:t>
            </w:r>
            <w:r>
              <w:rPr>
                <w:b/>
                <w:sz w:val="28"/>
                <w:szCs w:val="28"/>
              </w:rPr>
              <w:t xml:space="preserve"> - </w:t>
            </w:r>
            <w:r w:rsidR="005C1C05">
              <w:rPr>
                <w:i/>
              </w:rPr>
              <w:t>Dan McIntyre- Chair</w:t>
            </w:r>
          </w:p>
        </w:tc>
      </w:tr>
    </w:tbl>
    <w:p w14:paraId="03576990" w14:textId="77777777" w:rsidR="009A6C6C" w:rsidRDefault="00F67ED4" w:rsidP="00591723">
      <w:pPr>
        <w:pStyle w:val="NoSpacing"/>
      </w:pPr>
      <w:r>
        <w:br/>
        <w:t>Dan Mcintyre welcomed the attendees. Minutes were approved without changes.</w:t>
      </w:r>
    </w:p>
    <w:p w14:paraId="4B795C74" w14:textId="77777777" w:rsidR="00591723" w:rsidRDefault="00591723" w:rsidP="00591723">
      <w:pPr>
        <w:pStyle w:val="NoSpacing"/>
      </w:pPr>
    </w:p>
    <w:tbl>
      <w:tblPr>
        <w:tblStyle w:val="TableGrid"/>
        <w:tblW w:w="0" w:type="auto"/>
        <w:tblLook w:val="04A0" w:firstRow="1" w:lastRow="0" w:firstColumn="1" w:lastColumn="0" w:noHBand="0" w:noVBand="1"/>
      </w:tblPr>
      <w:tblGrid>
        <w:gridCol w:w="9350"/>
      </w:tblGrid>
      <w:tr w:rsidR="008443CE" w14:paraId="723BED4F" w14:textId="77777777" w:rsidTr="008443CE">
        <w:tc>
          <w:tcPr>
            <w:tcW w:w="9350" w:type="dxa"/>
            <w:shd w:val="clear" w:color="auto" w:fill="D5DCE4" w:themeFill="text2" w:themeFillTint="33"/>
          </w:tcPr>
          <w:p w14:paraId="09DCAF40" w14:textId="0B6E0A6A" w:rsidR="008443CE" w:rsidRPr="008443CE" w:rsidRDefault="00591723" w:rsidP="00591723">
            <w:pPr>
              <w:rPr>
                <w:i/>
              </w:rPr>
            </w:pPr>
            <w:r>
              <w:rPr>
                <w:b/>
                <w:sz w:val="28"/>
                <w:szCs w:val="28"/>
              </w:rPr>
              <w:t xml:space="preserve">MDOD </w:t>
            </w:r>
            <w:r w:rsidR="001A019E">
              <w:rPr>
                <w:b/>
                <w:sz w:val="28"/>
                <w:szCs w:val="28"/>
              </w:rPr>
              <w:t>Updates -</w:t>
            </w:r>
            <w:r>
              <w:rPr>
                <w:b/>
                <w:sz w:val="28"/>
                <w:szCs w:val="28"/>
              </w:rPr>
              <w:t xml:space="preserve"> </w:t>
            </w:r>
            <w:r>
              <w:rPr>
                <w:i/>
              </w:rPr>
              <w:t>Secretary Carol Beatty</w:t>
            </w:r>
            <w:r w:rsidR="00704CCD">
              <w:rPr>
                <w:i/>
              </w:rPr>
              <w:t>/Christian Miele</w:t>
            </w:r>
          </w:p>
        </w:tc>
      </w:tr>
    </w:tbl>
    <w:p w14:paraId="000BDF59" w14:textId="6C38B1AB" w:rsidR="00581FF3" w:rsidRDefault="00581FF3" w:rsidP="00581FF3">
      <w:pPr>
        <w:pStyle w:val="NoSpacing"/>
      </w:pPr>
    </w:p>
    <w:p w14:paraId="5604F03F" w14:textId="605C6EE2" w:rsidR="002117F7" w:rsidRDefault="00E030A0" w:rsidP="002117F7">
      <w:pPr>
        <w:pStyle w:val="NoSpacing"/>
        <w:numPr>
          <w:ilvl w:val="0"/>
          <w:numId w:val="1"/>
        </w:numPr>
      </w:pPr>
      <w:r w:rsidRPr="00E030A0">
        <w:rPr>
          <w:b/>
        </w:rPr>
        <w:t xml:space="preserve">Interpreter Funding: </w:t>
      </w:r>
      <w:r w:rsidR="002117F7">
        <w:t xml:space="preserve">The Department of Disabilities and the Governor’s Office of the Deaf and Hard of Hearing have </w:t>
      </w:r>
      <w:proofErr w:type="gramStart"/>
      <w:r w:rsidR="002117F7">
        <w:t>made arrangements</w:t>
      </w:r>
      <w:proofErr w:type="gramEnd"/>
      <w:r w:rsidR="002117F7">
        <w:t xml:space="preserve"> to cover the cost of interpreting services for The Alliance for the remainder</w:t>
      </w:r>
      <w:r w:rsidR="005000FE">
        <w:t xml:space="preserve"> of the</w:t>
      </w:r>
      <w:r w:rsidR="002117F7">
        <w:t xml:space="preserve"> fiscal year.</w:t>
      </w:r>
    </w:p>
    <w:p w14:paraId="73369B91" w14:textId="621EA817" w:rsidR="00E030A0" w:rsidRPr="00D60865" w:rsidRDefault="00E030A0" w:rsidP="002117F7">
      <w:pPr>
        <w:pStyle w:val="NoSpacing"/>
        <w:numPr>
          <w:ilvl w:val="0"/>
          <w:numId w:val="1"/>
        </w:numPr>
        <w:rPr>
          <w:b/>
        </w:rPr>
      </w:pPr>
      <w:r w:rsidRPr="00E030A0">
        <w:rPr>
          <w:b/>
        </w:rPr>
        <w:t>30</w:t>
      </w:r>
      <w:r w:rsidRPr="00E030A0">
        <w:rPr>
          <w:b/>
          <w:vertAlign w:val="superscript"/>
        </w:rPr>
        <w:t>th</w:t>
      </w:r>
      <w:r w:rsidRPr="00E030A0">
        <w:rPr>
          <w:b/>
        </w:rPr>
        <w:t xml:space="preserve"> ADA Anniversary Celebration</w:t>
      </w:r>
      <w:r>
        <w:rPr>
          <w:b/>
        </w:rPr>
        <w:t xml:space="preserve">: </w:t>
      </w:r>
      <w:r w:rsidR="00D60865">
        <w:t xml:space="preserve">Congressman Steny Hoyer and Governor Bob Erlich will be participating in this year’s event. MDOD is working closely with state and local partners for the celebration which will be held at an undetermined location in Prince George’s County. The theme will be focused on </w:t>
      </w:r>
      <w:r w:rsidR="005000FE">
        <w:t>t</w:t>
      </w:r>
      <w:r w:rsidR="00D60865">
        <w:t>echnology and how to help support independence and growth for the people with disabilities in Maryland.</w:t>
      </w:r>
    </w:p>
    <w:p w14:paraId="7AB1C603" w14:textId="3BB00C8C" w:rsidR="00C94FA6" w:rsidRPr="0094489F" w:rsidRDefault="00D60865" w:rsidP="00EA5A04">
      <w:pPr>
        <w:pStyle w:val="NoSpacing"/>
        <w:numPr>
          <w:ilvl w:val="0"/>
          <w:numId w:val="1"/>
        </w:numPr>
        <w:rPr>
          <w:b/>
        </w:rPr>
      </w:pPr>
      <w:r>
        <w:rPr>
          <w:b/>
        </w:rPr>
        <w:t xml:space="preserve">CSG Conference: </w:t>
      </w:r>
      <w:r>
        <w:t>Secretary Beatty participated on a panel discussion at the annual conference for the Council of State Goverments held in Puerto Rico. The focus of the conference was employment and increasing opportunities for people with disabilities.</w:t>
      </w:r>
    </w:p>
    <w:p w14:paraId="6BDE21EF" w14:textId="717A5711" w:rsidR="0094489F" w:rsidRPr="00704CCD" w:rsidRDefault="00704CCD" w:rsidP="00EA5A04">
      <w:pPr>
        <w:pStyle w:val="NoSpacing"/>
        <w:numPr>
          <w:ilvl w:val="0"/>
          <w:numId w:val="1"/>
        </w:numPr>
      </w:pPr>
      <w:r>
        <w:rPr>
          <w:b/>
        </w:rPr>
        <w:t xml:space="preserve">Transition Guide: </w:t>
      </w:r>
      <w:r w:rsidRPr="00704CCD">
        <w:t xml:space="preserve">MDOD Director of Employment Policy is working on a new transition guide. The guide is in an accessible format online and will be converted to braille as well as several other languages. The document provides a roadmap </w:t>
      </w:r>
      <w:r w:rsidR="005000FE">
        <w:t xml:space="preserve">for </w:t>
      </w:r>
      <w:r w:rsidRPr="00704CCD">
        <w:t xml:space="preserve">parents and transitioning-age youth to gain access to important resources including assistive technology, community living, foster care, transportation, mental </w:t>
      </w:r>
      <w:r w:rsidR="005000FE">
        <w:t xml:space="preserve">health </w:t>
      </w:r>
      <w:r w:rsidRPr="00704CCD">
        <w:t>and more.</w:t>
      </w:r>
    </w:p>
    <w:p w14:paraId="1106687D" w14:textId="489156FC" w:rsidR="00D56D59" w:rsidRDefault="00D56D59">
      <w:r>
        <w:br w:type="page"/>
      </w:r>
    </w:p>
    <w:tbl>
      <w:tblPr>
        <w:tblStyle w:val="TableGrid"/>
        <w:tblW w:w="0" w:type="auto"/>
        <w:tblLook w:val="04A0" w:firstRow="1" w:lastRow="0" w:firstColumn="1" w:lastColumn="0" w:noHBand="0" w:noVBand="1"/>
      </w:tblPr>
      <w:tblGrid>
        <w:gridCol w:w="9350"/>
      </w:tblGrid>
      <w:tr w:rsidR="008443CE" w14:paraId="520AE522" w14:textId="77777777" w:rsidTr="008443CE">
        <w:trPr>
          <w:trHeight w:val="422"/>
        </w:trPr>
        <w:tc>
          <w:tcPr>
            <w:tcW w:w="9350" w:type="dxa"/>
            <w:shd w:val="clear" w:color="auto" w:fill="D5DCE4" w:themeFill="text2" w:themeFillTint="33"/>
          </w:tcPr>
          <w:p w14:paraId="3DE33F94" w14:textId="5EBA1B7C" w:rsidR="008443CE" w:rsidRDefault="000A05AB" w:rsidP="005C1C05">
            <w:pPr>
              <w:rPr>
                <w:b/>
                <w:sz w:val="28"/>
                <w:szCs w:val="28"/>
              </w:rPr>
            </w:pPr>
            <w:r>
              <w:rPr>
                <w:b/>
                <w:sz w:val="28"/>
                <w:szCs w:val="28"/>
              </w:rPr>
              <w:lastRenderedPageBreak/>
              <w:t>2020 Legislative Presentation</w:t>
            </w:r>
            <w:r w:rsidR="001A019E">
              <w:rPr>
                <w:i/>
              </w:rPr>
              <w:t xml:space="preserve"> –</w:t>
            </w:r>
            <w:r w:rsidR="005C1C05">
              <w:rPr>
                <w:i/>
              </w:rPr>
              <w:t xml:space="preserve"> </w:t>
            </w:r>
            <w:r>
              <w:rPr>
                <w:i/>
              </w:rPr>
              <w:t>Christian Miele/Elizabeth Hall</w:t>
            </w:r>
          </w:p>
        </w:tc>
      </w:tr>
    </w:tbl>
    <w:p w14:paraId="33752CA2" w14:textId="6AB5AA35" w:rsidR="002F4581" w:rsidRDefault="002F4581" w:rsidP="002F4581">
      <w:pPr>
        <w:pStyle w:val="ListParagraph"/>
        <w:numPr>
          <w:ilvl w:val="0"/>
          <w:numId w:val="27"/>
        </w:numPr>
        <w:ind w:left="360"/>
        <w:rPr>
          <w:rFonts w:cstheme="minorHAnsi"/>
        </w:rPr>
      </w:pPr>
      <w:r w:rsidRPr="002F4581">
        <w:rPr>
          <w:rFonts w:cstheme="minorHAnsi"/>
          <w:b/>
        </w:rPr>
        <w:t>MD Relay Transfer</w:t>
      </w:r>
      <w:r>
        <w:rPr>
          <w:rFonts w:cstheme="minorHAnsi"/>
        </w:rPr>
        <w:t>: This bill would tra</w:t>
      </w:r>
      <w:r w:rsidR="006E6704">
        <w:rPr>
          <w:rFonts w:cstheme="minorHAnsi"/>
        </w:rPr>
        <w:t>nsfer the Telecommunications Access of Maryland program from the Department of Information Technology over to the Maryland Department of Disabilities.</w:t>
      </w:r>
      <w:r w:rsidR="00172AD6">
        <w:rPr>
          <w:rFonts w:cstheme="minorHAnsi"/>
        </w:rPr>
        <w:t xml:space="preserve"> Several provisions were included in this bill: </w:t>
      </w:r>
    </w:p>
    <w:p w14:paraId="5539691C" w14:textId="05D2BB5E" w:rsidR="00172AD6" w:rsidRPr="00172AD6" w:rsidRDefault="00172AD6" w:rsidP="00172AD6">
      <w:pPr>
        <w:pStyle w:val="ListParagraph"/>
        <w:numPr>
          <w:ilvl w:val="1"/>
          <w:numId w:val="27"/>
        </w:numPr>
        <w:rPr>
          <w:rFonts w:cstheme="minorHAnsi"/>
        </w:rPr>
      </w:pPr>
      <w:r w:rsidRPr="00172AD6">
        <w:rPr>
          <w:rFonts w:cstheme="minorHAnsi"/>
        </w:rPr>
        <w:t>T</w:t>
      </w:r>
      <w:r w:rsidR="00076ED6">
        <w:rPr>
          <w:rFonts w:cstheme="minorHAnsi"/>
        </w:rPr>
        <w:t>AM</w:t>
      </w:r>
      <w:r w:rsidRPr="00172AD6">
        <w:rPr>
          <w:rFonts w:cstheme="minorHAnsi"/>
        </w:rPr>
        <w:t xml:space="preserve"> Director shall have expertise in telecommunications and should</w:t>
      </w:r>
      <w:r w:rsidR="00B51CE5">
        <w:rPr>
          <w:rFonts w:cstheme="minorHAnsi"/>
        </w:rPr>
        <w:t xml:space="preserve"> be</w:t>
      </w:r>
      <w:r w:rsidRPr="00172AD6">
        <w:rPr>
          <w:rFonts w:cstheme="minorHAnsi"/>
        </w:rPr>
        <w:t xml:space="preserve"> a person with a hearing or speech impairment</w:t>
      </w:r>
      <w:r w:rsidR="00076ED6">
        <w:rPr>
          <w:rFonts w:cstheme="minorHAnsi"/>
        </w:rPr>
        <w:t xml:space="preserve"> to ensure the individuals leading the program utilizes the services.</w:t>
      </w:r>
    </w:p>
    <w:p w14:paraId="45F569A1" w14:textId="6A0C7C5C" w:rsidR="00172AD6" w:rsidRPr="00172AD6" w:rsidRDefault="00076ED6" w:rsidP="00172AD6">
      <w:pPr>
        <w:pStyle w:val="ListParagraph"/>
        <w:numPr>
          <w:ilvl w:val="1"/>
          <w:numId w:val="27"/>
        </w:numPr>
        <w:rPr>
          <w:rFonts w:cstheme="minorHAnsi"/>
        </w:rPr>
      </w:pPr>
      <w:r>
        <w:rPr>
          <w:rFonts w:cstheme="minorHAnsi"/>
        </w:rPr>
        <w:t>A member of the Governor’s Advisory Board for Telecommunications should be added to the Maryland Commission on Disabilities roster.</w:t>
      </w:r>
    </w:p>
    <w:p w14:paraId="30DBE483" w14:textId="4D7DEFA5" w:rsidR="007772EE" w:rsidRDefault="007772EE" w:rsidP="00172AD6">
      <w:pPr>
        <w:pStyle w:val="ListParagraph"/>
        <w:numPr>
          <w:ilvl w:val="1"/>
          <w:numId w:val="27"/>
        </w:numPr>
        <w:rPr>
          <w:rFonts w:cstheme="minorHAnsi"/>
        </w:rPr>
      </w:pPr>
      <w:r>
        <w:rPr>
          <w:rFonts w:cstheme="minorHAnsi"/>
        </w:rPr>
        <w:t>Creation of a deaf/blind communication facilitator. DOIT had approved approximately $150,000 grant to establish this program.</w:t>
      </w:r>
    </w:p>
    <w:p w14:paraId="4FBE5C3B" w14:textId="76B559DC" w:rsidR="00172AD6" w:rsidRDefault="007772EE" w:rsidP="007772EE">
      <w:pPr>
        <w:pStyle w:val="ListParagraph"/>
        <w:numPr>
          <w:ilvl w:val="0"/>
          <w:numId w:val="27"/>
        </w:numPr>
        <w:rPr>
          <w:rFonts w:cstheme="minorHAnsi"/>
        </w:rPr>
      </w:pPr>
      <w:r>
        <w:rPr>
          <w:rFonts w:cstheme="minorHAnsi"/>
        </w:rPr>
        <w:t xml:space="preserve"> </w:t>
      </w:r>
      <w:r w:rsidRPr="007772EE">
        <w:rPr>
          <w:rFonts w:cstheme="minorHAnsi"/>
          <w:b/>
        </w:rPr>
        <w:t>Self-Disclosure of Invisible Disability</w:t>
      </w:r>
      <w:r>
        <w:rPr>
          <w:rFonts w:cstheme="minorHAnsi"/>
        </w:rPr>
        <w:t>:</w:t>
      </w:r>
      <w:r w:rsidR="00794F08">
        <w:rPr>
          <w:rFonts w:cstheme="minorHAnsi"/>
        </w:rPr>
        <w:t xml:space="preserve"> This bill would allow a voluntary self-disclosure of disabilities</w:t>
      </w:r>
      <w:r w:rsidR="005D698B">
        <w:rPr>
          <w:rFonts w:cstheme="minorHAnsi"/>
        </w:rPr>
        <w:t>,</w:t>
      </w:r>
      <w:r w:rsidR="00794F08">
        <w:rPr>
          <w:rFonts w:cstheme="minorHAnsi"/>
        </w:rPr>
        <w:t xml:space="preserve"> that are not just physical</w:t>
      </w:r>
      <w:r w:rsidR="005D698B">
        <w:rPr>
          <w:rFonts w:cstheme="minorHAnsi"/>
        </w:rPr>
        <w:t>,</w:t>
      </w:r>
      <w:r w:rsidR="00794F08">
        <w:rPr>
          <w:rFonts w:cstheme="minorHAnsi"/>
        </w:rPr>
        <w:t xml:space="preserve"> with the Motor Vehicle Administration. There would be no marking</w:t>
      </w:r>
      <w:r w:rsidR="005D698B">
        <w:rPr>
          <w:rFonts w:cstheme="minorHAnsi"/>
        </w:rPr>
        <w:t>s</w:t>
      </w:r>
      <w:r w:rsidR="00794F08">
        <w:rPr>
          <w:rFonts w:cstheme="minorHAnsi"/>
        </w:rPr>
        <w:t xml:space="preserve"> on the actual driver’s license to prevent “branding” people with certain disabilities</w:t>
      </w:r>
      <w:r w:rsidR="00794F08" w:rsidRPr="0071422F">
        <w:rPr>
          <w:rFonts w:cstheme="minorHAnsi"/>
        </w:rPr>
        <w:t xml:space="preserve">. </w:t>
      </w:r>
      <w:r w:rsidR="0071422F">
        <w:rPr>
          <w:rFonts w:cstheme="minorHAnsi"/>
        </w:rPr>
        <w:t>T</w:t>
      </w:r>
      <w:r w:rsidR="0071422F" w:rsidRPr="0071422F">
        <w:rPr>
          <w:rFonts w:cstheme="minorHAnsi"/>
        </w:rPr>
        <w:t>he bill is clear that self-disclosure would preclude any insurance company's ability to raise insurance rates.</w:t>
      </w:r>
      <w:r w:rsidR="0071422F" w:rsidRPr="006C4DE1">
        <w:rPr>
          <w:rFonts w:ascii="Arial" w:hAnsi="Arial" w:cs="Arial"/>
          <w:sz w:val="24"/>
          <w:szCs w:val="24"/>
        </w:rPr>
        <w:t xml:space="preserve">  </w:t>
      </w:r>
      <w:r w:rsidR="00794F08">
        <w:rPr>
          <w:rFonts w:cstheme="minorHAnsi"/>
        </w:rPr>
        <w:t xml:space="preserve">MDOD is not authorized to support this bill but is providing technical assistance. </w:t>
      </w:r>
    </w:p>
    <w:p w14:paraId="49F295EF" w14:textId="26454961" w:rsidR="005623AD" w:rsidRPr="008571AA" w:rsidRDefault="005623AD" w:rsidP="007772EE">
      <w:pPr>
        <w:pStyle w:val="ListParagraph"/>
        <w:numPr>
          <w:ilvl w:val="0"/>
          <w:numId w:val="27"/>
        </w:numPr>
        <w:rPr>
          <w:rFonts w:cstheme="minorHAnsi"/>
        </w:rPr>
      </w:pPr>
      <w:r w:rsidRPr="005623AD">
        <w:rPr>
          <w:rFonts w:cstheme="minorHAnsi"/>
          <w:b/>
        </w:rPr>
        <w:t xml:space="preserve">Adult Diaper Changing Stations: </w:t>
      </w:r>
      <w:r w:rsidR="008571AA" w:rsidRPr="008571AA">
        <w:rPr>
          <w:rFonts w:cstheme="minorHAnsi"/>
        </w:rPr>
        <w:t xml:space="preserve">This bill would </w:t>
      </w:r>
      <w:r w:rsidR="008571AA">
        <w:rPr>
          <w:rFonts w:cstheme="minorHAnsi"/>
        </w:rPr>
        <w:t>require</w:t>
      </w:r>
      <w:r w:rsidR="008571AA" w:rsidRPr="008571AA">
        <w:rPr>
          <w:rFonts w:cstheme="minorHAnsi"/>
        </w:rPr>
        <w:t xml:space="preserve"> adult changing station</w:t>
      </w:r>
      <w:r w:rsidR="005D698B">
        <w:rPr>
          <w:rFonts w:cstheme="minorHAnsi"/>
        </w:rPr>
        <w:t>s</w:t>
      </w:r>
      <w:r w:rsidR="008571AA" w:rsidRPr="008571AA">
        <w:rPr>
          <w:rFonts w:cstheme="minorHAnsi"/>
        </w:rPr>
        <w:t xml:space="preserve"> to be installed in public restrooms. MDOD has been consulting with the Maryland Department of Transportation, Department of General Services and stadium authority as to whether this bill would be feasible as a legislative requirement.</w:t>
      </w:r>
      <w:r w:rsidR="008571AA">
        <w:rPr>
          <w:rFonts w:cstheme="minorHAnsi"/>
        </w:rPr>
        <w:t xml:space="preserve"> Elizabeth Hall created a report detailing the pros and cons of what having that as a legislative requirement would mean for the state.</w:t>
      </w:r>
    </w:p>
    <w:tbl>
      <w:tblPr>
        <w:tblStyle w:val="TableGrid"/>
        <w:tblW w:w="0" w:type="auto"/>
        <w:tblLook w:val="04A0" w:firstRow="1" w:lastRow="0" w:firstColumn="1" w:lastColumn="0" w:noHBand="0" w:noVBand="1"/>
      </w:tblPr>
      <w:tblGrid>
        <w:gridCol w:w="9350"/>
      </w:tblGrid>
      <w:tr w:rsidR="005D76D7" w14:paraId="00F4C635" w14:textId="77777777" w:rsidTr="005D76D7">
        <w:trPr>
          <w:trHeight w:val="422"/>
        </w:trPr>
        <w:tc>
          <w:tcPr>
            <w:tcW w:w="9350" w:type="dxa"/>
            <w:shd w:val="clear" w:color="auto" w:fill="D5DCE4" w:themeFill="text2" w:themeFillTint="33"/>
          </w:tcPr>
          <w:p w14:paraId="44A4CA61" w14:textId="25A42F30" w:rsidR="005D76D7" w:rsidRPr="005D76D7" w:rsidRDefault="000A05AB" w:rsidP="005C1C05">
            <w:pPr>
              <w:rPr>
                <w:i/>
              </w:rPr>
            </w:pPr>
            <w:r>
              <w:rPr>
                <w:b/>
                <w:sz w:val="28"/>
                <w:szCs w:val="28"/>
              </w:rPr>
              <w:t>V-LIN</w:t>
            </w:r>
            <w:r w:rsidR="009030E0">
              <w:rPr>
                <w:b/>
                <w:sz w:val="28"/>
                <w:szCs w:val="28"/>
              </w:rPr>
              <w:t>C</w:t>
            </w:r>
            <w:r>
              <w:rPr>
                <w:b/>
                <w:sz w:val="28"/>
                <w:szCs w:val="28"/>
              </w:rPr>
              <w:t xml:space="preserve"> Presentation</w:t>
            </w:r>
            <w:r w:rsidR="000534F9">
              <w:rPr>
                <w:b/>
                <w:sz w:val="28"/>
                <w:szCs w:val="28"/>
              </w:rPr>
              <w:t xml:space="preserve"> </w:t>
            </w:r>
            <w:r>
              <w:rPr>
                <w:b/>
                <w:sz w:val="28"/>
                <w:szCs w:val="28"/>
              </w:rPr>
              <w:t>–</w:t>
            </w:r>
            <w:r w:rsidR="005D76D7" w:rsidRPr="005D76D7">
              <w:rPr>
                <w:b/>
                <w:sz w:val="28"/>
                <w:szCs w:val="28"/>
              </w:rPr>
              <w:t xml:space="preserve"> </w:t>
            </w:r>
            <w:r>
              <w:rPr>
                <w:b/>
                <w:sz w:val="28"/>
                <w:szCs w:val="28"/>
              </w:rPr>
              <w:t>Mike Bullis</w:t>
            </w:r>
          </w:p>
        </w:tc>
      </w:tr>
    </w:tbl>
    <w:p w14:paraId="2F8F41F0" w14:textId="363196AF" w:rsidR="00EA0D17" w:rsidRDefault="00800734" w:rsidP="00514C5E">
      <w:pPr>
        <w:rPr>
          <w:rFonts w:cstheme="minorHAnsi"/>
        </w:rPr>
      </w:pPr>
      <w:r>
        <w:rPr>
          <w:rFonts w:cstheme="minorHAnsi"/>
        </w:rPr>
        <w:t>Summary:</w:t>
      </w:r>
      <w:r w:rsidR="00591EE6">
        <w:rPr>
          <w:rFonts w:cstheme="minorHAnsi"/>
        </w:rPr>
        <w:t xml:space="preserve"> </w:t>
      </w:r>
      <w:r w:rsidR="00202A21">
        <w:rPr>
          <w:rFonts w:cstheme="minorHAnsi"/>
        </w:rPr>
        <w:t xml:space="preserve">Introduction of the </w:t>
      </w:r>
      <w:r w:rsidR="00C140BE">
        <w:rPr>
          <w:rFonts w:cstheme="minorHAnsi"/>
        </w:rPr>
        <w:t>V-Linc Program</w:t>
      </w:r>
    </w:p>
    <w:p w14:paraId="0E66258F" w14:textId="21094089" w:rsidR="00C140BE" w:rsidRPr="00D56D59" w:rsidRDefault="00C140BE" w:rsidP="00D56D59">
      <w:pPr>
        <w:pStyle w:val="ListParagraph"/>
        <w:numPr>
          <w:ilvl w:val="0"/>
          <w:numId w:val="28"/>
        </w:numPr>
        <w:rPr>
          <w:rFonts w:cstheme="minorHAnsi"/>
          <w:szCs w:val="24"/>
        </w:rPr>
      </w:pPr>
      <w:r>
        <w:rPr>
          <w:rFonts w:cstheme="minorHAnsi"/>
        </w:rPr>
        <w:t>V-Lin</w:t>
      </w:r>
      <w:r w:rsidR="00D56D59">
        <w:rPr>
          <w:rFonts w:cstheme="minorHAnsi"/>
        </w:rPr>
        <w:t>c</w:t>
      </w:r>
      <w:r>
        <w:rPr>
          <w:rFonts w:cstheme="minorHAnsi"/>
        </w:rPr>
        <w:t xml:space="preserve"> m</w:t>
      </w:r>
      <w:r w:rsidR="000972A5">
        <w:rPr>
          <w:rFonts w:cstheme="minorHAnsi"/>
        </w:rPr>
        <w:t>erged with the Image Center</w:t>
      </w:r>
      <w:r>
        <w:rPr>
          <w:rFonts w:cstheme="minorHAnsi"/>
        </w:rPr>
        <w:t xml:space="preserve"> approx. 2-3 years ago. </w:t>
      </w:r>
      <w:r w:rsidR="005D698B" w:rsidRPr="00D56D59">
        <w:rPr>
          <w:rFonts w:cstheme="minorHAnsi"/>
          <w:szCs w:val="24"/>
        </w:rPr>
        <w:t>The</w:t>
      </w:r>
      <w:r w:rsidRPr="00D56D59">
        <w:rPr>
          <w:rFonts w:cstheme="minorHAnsi"/>
          <w:szCs w:val="24"/>
        </w:rPr>
        <w:t xml:space="preserve"> engineers, occupational therapists, and physical therapists design specific devices for people with disabilities that are not available in the marketplace.  Approximately 100 applications are received per year, but an estimated 40 projects are completed.</w:t>
      </w:r>
    </w:p>
    <w:p w14:paraId="5518AAC6" w14:textId="77777777" w:rsidR="00980534" w:rsidRPr="00980534" w:rsidRDefault="00980534" w:rsidP="00980534">
      <w:pPr>
        <w:pStyle w:val="ListParagraph"/>
        <w:spacing w:before="120" w:line="240" w:lineRule="auto"/>
        <w:ind w:left="360"/>
        <w:rPr>
          <w:sz w:val="6"/>
          <w:szCs w:val="6"/>
        </w:rPr>
      </w:pPr>
    </w:p>
    <w:tbl>
      <w:tblPr>
        <w:tblStyle w:val="TableGrid"/>
        <w:tblW w:w="0" w:type="auto"/>
        <w:tblLook w:val="04A0" w:firstRow="1" w:lastRow="0" w:firstColumn="1" w:lastColumn="0" w:noHBand="0" w:noVBand="1"/>
      </w:tblPr>
      <w:tblGrid>
        <w:gridCol w:w="9350"/>
      </w:tblGrid>
      <w:tr w:rsidR="0068584B" w14:paraId="2611B88A" w14:textId="77777777" w:rsidTr="0068584B">
        <w:trPr>
          <w:trHeight w:val="422"/>
        </w:trPr>
        <w:tc>
          <w:tcPr>
            <w:tcW w:w="9350" w:type="dxa"/>
            <w:shd w:val="clear" w:color="auto" w:fill="D5DCE4" w:themeFill="text2" w:themeFillTint="33"/>
          </w:tcPr>
          <w:p w14:paraId="2E5C4D64" w14:textId="5E26E1C7" w:rsidR="0068584B" w:rsidRDefault="002117F7" w:rsidP="002871C3">
            <w:pPr>
              <w:rPr>
                <w:rFonts w:cs="Arial"/>
                <w:b/>
                <w:sz w:val="28"/>
                <w:szCs w:val="28"/>
              </w:rPr>
            </w:pPr>
            <w:r>
              <w:rPr>
                <w:rFonts w:cs="Arial"/>
                <w:b/>
                <w:sz w:val="28"/>
                <w:szCs w:val="28"/>
              </w:rPr>
              <w:t xml:space="preserve">Alliance Updates </w:t>
            </w:r>
            <w:r w:rsidR="00DB2AC6">
              <w:rPr>
                <w:i/>
              </w:rPr>
              <w:t xml:space="preserve">– </w:t>
            </w:r>
            <w:r>
              <w:rPr>
                <w:i/>
              </w:rPr>
              <w:t>Led by Terri Seitz, Baltimore County Commission on Disabilities</w:t>
            </w:r>
          </w:p>
        </w:tc>
      </w:tr>
    </w:tbl>
    <w:p w14:paraId="30C709A8" w14:textId="11C1840A" w:rsidR="008E3A67" w:rsidRDefault="00052342" w:rsidP="008E3A67">
      <w:pPr>
        <w:spacing w:line="240" w:lineRule="auto"/>
      </w:pPr>
      <w:r>
        <w:rPr>
          <w:b/>
        </w:rPr>
        <w:br/>
      </w:r>
      <w:r w:rsidR="00C02380" w:rsidRPr="00C02380">
        <w:rPr>
          <w:b/>
        </w:rPr>
        <w:t>Katherine Jones</w:t>
      </w:r>
      <w:r w:rsidR="00C02380">
        <w:t xml:space="preserve"> – </w:t>
      </w:r>
      <w:r w:rsidR="00C02380" w:rsidRPr="00C02380">
        <w:rPr>
          <w:i/>
        </w:rPr>
        <w:t>Bay Area Center for Independent Living</w:t>
      </w:r>
    </w:p>
    <w:p w14:paraId="10571368" w14:textId="2BE76A41" w:rsidR="00C02380" w:rsidRDefault="00C02380" w:rsidP="00C02380">
      <w:pPr>
        <w:pStyle w:val="ListParagraph"/>
        <w:numPr>
          <w:ilvl w:val="0"/>
          <w:numId w:val="29"/>
        </w:numPr>
        <w:spacing w:line="240" w:lineRule="auto"/>
      </w:pPr>
      <w:r>
        <w:t>Currently expanding pre-employment transition services</w:t>
      </w:r>
    </w:p>
    <w:p w14:paraId="67E3FCD4" w14:textId="6485BF49" w:rsidR="00C02380" w:rsidRDefault="00C02380" w:rsidP="00C02380">
      <w:pPr>
        <w:pStyle w:val="ListParagraph"/>
        <w:numPr>
          <w:ilvl w:val="0"/>
          <w:numId w:val="29"/>
        </w:numPr>
        <w:spacing w:line="240" w:lineRule="auto"/>
      </w:pPr>
      <w:r>
        <w:t>Partnering with Talbot County Public Schools to start providing youth transition services</w:t>
      </w:r>
    </w:p>
    <w:p w14:paraId="7A084495" w14:textId="3FBE1FB7" w:rsidR="00EE6B33" w:rsidRDefault="00EE6B33" w:rsidP="00C02380">
      <w:pPr>
        <w:pStyle w:val="ListParagraph"/>
        <w:numPr>
          <w:ilvl w:val="0"/>
          <w:numId w:val="29"/>
        </w:numPr>
        <w:spacing w:line="240" w:lineRule="auto"/>
      </w:pPr>
      <w:r>
        <w:t>Awarded the Money Follows the Person grant</w:t>
      </w:r>
      <w:r w:rsidR="00810B3F">
        <w:t xml:space="preserve"> to help more individuals transition of nursing homes</w:t>
      </w:r>
    </w:p>
    <w:p w14:paraId="6B83A4D6" w14:textId="5DD9763C" w:rsidR="00810B3F" w:rsidRDefault="00810B3F" w:rsidP="00810B3F">
      <w:pPr>
        <w:spacing w:line="240" w:lineRule="auto"/>
        <w:rPr>
          <w:i/>
        </w:rPr>
      </w:pPr>
      <w:r>
        <w:rPr>
          <w:b/>
        </w:rPr>
        <w:t>Nancy Jenkins</w:t>
      </w:r>
      <w:r>
        <w:t xml:space="preserve"> – </w:t>
      </w:r>
      <w:r>
        <w:rPr>
          <w:i/>
        </w:rPr>
        <w:t>Anne Arundel County</w:t>
      </w:r>
    </w:p>
    <w:p w14:paraId="7A99CCDC" w14:textId="7148B98A" w:rsidR="00810B3F" w:rsidRDefault="00810B3F" w:rsidP="00810B3F">
      <w:pPr>
        <w:pStyle w:val="ListParagraph"/>
        <w:numPr>
          <w:ilvl w:val="0"/>
          <w:numId w:val="30"/>
        </w:numPr>
        <w:spacing w:line="240" w:lineRule="auto"/>
      </w:pPr>
      <w:r>
        <w:t>In the new code, the AA Commission will no</w:t>
      </w:r>
      <w:r w:rsidR="0091551B">
        <w:t>w</w:t>
      </w:r>
      <w:r>
        <w:t xml:space="preserve"> meet every other month</w:t>
      </w:r>
    </w:p>
    <w:p w14:paraId="680EB7D8" w14:textId="27117943" w:rsidR="00810B3F" w:rsidRDefault="00810B3F" w:rsidP="00810B3F">
      <w:pPr>
        <w:pStyle w:val="ListParagraph"/>
        <w:numPr>
          <w:ilvl w:val="0"/>
          <w:numId w:val="30"/>
        </w:numPr>
        <w:spacing w:line="240" w:lineRule="auto"/>
      </w:pPr>
      <w:r>
        <w:t>Chaired a committee focused on the training of first responders</w:t>
      </w:r>
    </w:p>
    <w:p w14:paraId="6465C000" w14:textId="065FBAF0" w:rsidR="00810B3F" w:rsidRDefault="00810B3F" w:rsidP="00810B3F">
      <w:pPr>
        <w:pStyle w:val="ListParagraph"/>
        <w:numPr>
          <w:ilvl w:val="0"/>
          <w:numId w:val="30"/>
        </w:numPr>
        <w:spacing w:line="240" w:lineRule="auto"/>
      </w:pPr>
      <w:r>
        <w:t>Due to change in county leadership, it’s unclear if there will be an art show this year</w:t>
      </w:r>
    </w:p>
    <w:p w14:paraId="105AAC5F" w14:textId="15725AB8" w:rsidR="00D65FE5" w:rsidRDefault="00810B3F" w:rsidP="00AF523F">
      <w:pPr>
        <w:spacing w:line="240" w:lineRule="auto"/>
      </w:pPr>
      <w:r w:rsidRPr="00716A5A">
        <w:rPr>
          <w:b/>
        </w:rPr>
        <w:t>TraciAnn Hoglind</w:t>
      </w:r>
      <w:r w:rsidR="00716A5A">
        <w:t xml:space="preserve"> – </w:t>
      </w:r>
      <w:r w:rsidR="00716A5A" w:rsidRPr="00716A5A">
        <w:rPr>
          <w:i/>
        </w:rPr>
        <w:t>Governor’s Office of the Deaf and Hard of Hearing</w:t>
      </w:r>
    </w:p>
    <w:p w14:paraId="1511AF2A" w14:textId="3F88215F" w:rsidR="00E719D9" w:rsidRDefault="00E719D9" w:rsidP="00E719D9">
      <w:pPr>
        <w:pStyle w:val="ListParagraph"/>
        <w:numPr>
          <w:ilvl w:val="0"/>
          <w:numId w:val="31"/>
        </w:numPr>
        <w:spacing w:line="240" w:lineRule="auto"/>
      </w:pPr>
      <w:r>
        <w:t>Partnered with the National Disability Institute to get funds from the Bank of America for financial education for the deaf and hard of hearing community in Maryland. Three locations have been secured in Eastern Shore, Baltimore, and Frederick counties. The purpose is to provide education for financial literacy based on the topics the community gives feedback on</w:t>
      </w:r>
      <w:r w:rsidR="00D56D59">
        <w:t>.</w:t>
      </w:r>
    </w:p>
    <w:p w14:paraId="60ECE466" w14:textId="57BA0B19" w:rsidR="00E719D9" w:rsidRDefault="00E719D9" w:rsidP="00D56D59">
      <w:pPr>
        <w:spacing w:line="240" w:lineRule="auto"/>
      </w:pPr>
      <w:r w:rsidRPr="00E719D9">
        <w:rPr>
          <w:b/>
        </w:rPr>
        <w:lastRenderedPageBreak/>
        <w:t>Seth Morgan</w:t>
      </w:r>
      <w:r>
        <w:t xml:space="preserve"> – </w:t>
      </w:r>
      <w:r w:rsidRPr="00E719D9">
        <w:rPr>
          <w:i/>
        </w:rPr>
        <w:t>Montgomery County</w:t>
      </w:r>
    </w:p>
    <w:p w14:paraId="1ED53AFA" w14:textId="64751F0A" w:rsidR="003C2D14" w:rsidRDefault="00E719D9" w:rsidP="003C2D14">
      <w:pPr>
        <w:pStyle w:val="ListParagraph"/>
        <w:numPr>
          <w:ilvl w:val="0"/>
          <w:numId w:val="31"/>
        </w:numPr>
        <w:spacing w:line="240" w:lineRule="auto"/>
      </w:pPr>
      <w:r>
        <w:t xml:space="preserve">The county council in charge of </w:t>
      </w:r>
      <w:r w:rsidR="003C2D14">
        <w:t>health and human services</w:t>
      </w:r>
      <w:r>
        <w:t xml:space="preserve"> attended the last commission meeting to discuss issues surround</w:t>
      </w:r>
      <w:r w:rsidR="003C2D14">
        <w:t>ing</w:t>
      </w:r>
      <w:r>
        <w:t xml:space="preserve"> bike lanes, scooter</w:t>
      </w:r>
      <w:r w:rsidR="00D56D59">
        <w:t>s</w:t>
      </w:r>
      <w:r>
        <w:t>, and floating bus stops</w:t>
      </w:r>
      <w:r w:rsidR="003C2D14">
        <w:t>.</w:t>
      </w:r>
    </w:p>
    <w:p w14:paraId="3870C72A" w14:textId="7C34A130" w:rsidR="003C2D14" w:rsidRDefault="003C2D14" w:rsidP="003C2D14">
      <w:pPr>
        <w:pStyle w:val="ListParagraph"/>
        <w:numPr>
          <w:ilvl w:val="0"/>
          <w:numId w:val="31"/>
        </w:numPr>
        <w:spacing w:line="240" w:lineRule="auto"/>
      </w:pPr>
      <w:r>
        <w:t>Working to create a program that will educate pediatricians on the importance of early intervention and how early determination could decrease the need for long term supports.</w:t>
      </w:r>
    </w:p>
    <w:p w14:paraId="23B61A98" w14:textId="3E2701EF" w:rsidR="007A751C" w:rsidRDefault="007A751C" w:rsidP="003C2D14">
      <w:pPr>
        <w:pStyle w:val="ListParagraph"/>
        <w:numPr>
          <w:ilvl w:val="0"/>
          <w:numId w:val="31"/>
        </w:numPr>
        <w:spacing w:line="240" w:lineRule="auto"/>
      </w:pPr>
      <w:r>
        <w:t>Montgomery county has implemented a program titled “Vision Zero” which has a goal of making sidewalks and crosswalks safer for people with disabilities.</w:t>
      </w:r>
    </w:p>
    <w:p w14:paraId="79820663" w14:textId="37E91046" w:rsidR="001354CF" w:rsidRDefault="001354CF" w:rsidP="001354CF">
      <w:pPr>
        <w:spacing w:line="240" w:lineRule="auto"/>
      </w:pPr>
      <w:r w:rsidRPr="001354CF">
        <w:rPr>
          <w:b/>
        </w:rPr>
        <w:t>Terri Parrish</w:t>
      </w:r>
      <w:r>
        <w:t xml:space="preserve"> – </w:t>
      </w:r>
      <w:r w:rsidRPr="001354CF">
        <w:rPr>
          <w:i/>
        </w:rPr>
        <w:t>Baltimore County</w:t>
      </w:r>
    </w:p>
    <w:p w14:paraId="03222E77" w14:textId="135E0F8A" w:rsidR="001354CF" w:rsidRDefault="001354CF" w:rsidP="001354CF">
      <w:pPr>
        <w:pStyle w:val="ListParagraph"/>
        <w:numPr>
          <w:ilvl w:val="0"/>
          <w:numId w:val="32"/>
        </w:numPr>
        <w:spacing w:line="240" w:lineRule="auto"/>
      </w:pPr>
      <w:r>
        <w:t>Hired a new ADA Coordinator</w:t>
      </w:r>
    </w:p>
    <w:p w14:paraId="1D38493B" w14:textId="77777777" w:rsidR="001354CF" w:rsidRDefault="001354CF" w:rsidP="001354CF">
      <w:pPr>
        <w:pStyle w:val="ListParagraph"/>
        <w:spacing w:line="240" w:lineRule="auto"/>
      </w:pPr>
    </w:p>
    <w:tbl>
      <w:tblPr>
        <w:tblStyle w:val="TableGrid"/>
        <w:tblW w:w="0" w:type="auto"/>
        <w:tblLook w:val="04A0" w:firstRow="1" w:lastRow="0" w:firstColumn="1" w:lastColumn="0" w:noHBand="0" w:noVBand="1"/>
      </w:tblPr>
      <w:tblGrid>
        <w:gridCol w:w="9350"/>
      </w:tblGrid>
      <w:tr w:rsidR="00CF119B" w14:paraId="64567228" w14:textId="77777777" w:rsidTr="00160945">
        <w:tc>
          <w:tcPr>
            <w:tcW w:w="9350" w:type="dxa"/>
            <w:shd w:val="clear" w:color="auto" w:fill="D5DCE4" w:themeFill="text2" w:themeFillTint="33"/>
          </w:tcPr>
          <w:p w14:paraId="0EBF84CD" w14:textId="77777777" w:rsidR="00CF119B" w:rsidRDefault="000534F9" w:rsidP="00160945">
            <w:pPr>
              <w:rPr>
                <w:rFonts w:cs="Arial"/>
                <w:b/>
                <w:sz w:val="28"/>
                <w:szCs w:val="28"/>
              </w:rPr>
            </w:pPr>
            <w:r>
              <w:rPr>
                <w:rFonts w:cs="Arial"/>
                <w:b/>
                <w:sz w:val="28"/>
                <w:szCs w:val="28"/>
              </w:rPr>
              <w:t>Commission Member Updates</w:t>
            </w:r>
          </w:p>
        </w:tc>
      </w:tr>
    </w:tbl>
    <w:p w14:paraId="63664B06" w14:textId="77777777" w:rsidR="00E45CDD" w:rsidRDefault="00E45CDD" w:rsidP="00591723">
      <w:pPr>
        <w:spacing w:line="240" w:lineRule="auto"/>
      </w:pPr>
    </w:p>
    <w:p w14:paraId="6FD03012" w14:textId="425E0E8D" w:rsidR="00F41449" w:rsidRDefault="00385719" w:rsidP="00591723">
      <w:pPr>
        <w:spacing w:line="240" w:lineRule="auto"/>
      </w:pPr>
      <w:r>
        <w:rPr>
          <w:b/>
        </w:rPr>
        <w:t>Janice Jackson</w:t>
      </w:r>
      <w:r w:rsidR="00ED6DCA">
        <w:t xml:space="preserve"> </w:t>
      </w:r>
    </w:p>
    <w:p w14:paraId="2D612033" w14:textId="33505BD8" w:rsidR="00385719" w:rsidRDefault="00385719" w:rsidP="00385719">
      <w:pPr>
        <w:pStyle w:val="ListParagraph"/>
        <w:numPr>
          <w:ilvl w:val="0"/>
          <w:numId w:val="32"/>
        </w:numPr>
        <w:spacing w:line="240" w:lineRule="auto"/>
      </w:pPr>
      <w:r>
        <w:t xml:space="preserve">Thank you to David Greenberg and the League for the creation of the first nightclub for people with disabilities named Club1111. </w:t>
      </w:r>
    </w:p>
    <w:tbl>
      <w:tblPr>
        <w:tblStyle w:val="TableGrid"/>
        <w:tblW w:w="0" w:type="auto"/>
        <w:tblLook w:val="04A0" w:firstRow="1" w:lastRow="0" w:firstColumn="1" w:lastColumn="0" w:noHBand="0" w:noVBand="1"/>
      </w:tblPr>
      <w:tblGrid>
        <w:gridCol w:w="9350"/>
      </w:tblGrid>
      <w:tr w:rsidR="008917E7" w14:paraId="33BFDBC6" w14:textId="77777777" w:rsidTr="00114C9B">
        <w:tc>
          <w:tcPr>
            <w:tcW w:w="9350" w:type="dxa"/>
            <w:shd w:val="clear" w:color="auto" w:fill="D5DCE4" w:themeFill="text2" w:themeFillTint="33"/>
          </w:tcPr>
          <w:p w14:paraId="590F1C5C" w14:textId="77777777" w:rsidR="008917E7" w:rsidRDefault="008917E7" w:rsidP="00114C9B">
            <w:pPr>
              <w:rPr>
                <w:rFonts w:cs="Arial"/>
                <w:b/>
                <w:sz w:val="28"/>
                <w:szCs w:val="28"/>
              </w:rPr>
            </w:pPr>
            <w:r>
              <w:rPr>
                <w:rFonts w:cs="Arial"/>
                <w:b/>
                <w:sz w:val="28"/>
                <w:szCs w:val="28"/>
              </w:rPr>
              <w:t>Adjournment</w:t>
            </w:r>
          </w:p>
        </w:tc>
      </w:tr>
    </w:tbl>
    <w:p w14:paraId="625F196A" w14:textId="77777777" w:rsidR="008917E7" w:rsidRDefault="008917E7" w:rsidP="008917E7">
      <w:pPr>
        <w:spacing w:line="240" w:lineRule="auto"/>
      </w:pPr>
    </w:p>
    <w:p w14:paraId="755ED338" w14:textId="2347DCA2" w:rsidR="008B3252" w:rsidRDefault="008B3252" w:rsidP="008917E7">
      <w:pPr>
        <w:spacing w:line="240" w:lineRule="auto"/>
      </w:pPr>
      <w:r>
        <w:t xml:space="preserve">Meeting adjourned at </w:t>
      </w:r>
      <w:r w:rsidR="00385719">
        <w:t>5:58</w:t>
      </w:r>
      <w:r>
        <w:t xml:space="preserve"> p.m.</w:t>
      </w:r>
    </w:p>
    <w:p w14:paraId="51D9F1C5" w14:textId="77777777" w:rsidR="00392F67" w:rsidRDefault="00392F67" w:rsidP="00591723">
      <w:pPr>
        <w:spacing w:line="240" w:lineRule="auto"/>
      </w:pPr>
    </w:p>
    <w:sectPr w:rsidR="00392F67" w:rsidSect="00EA0D17">
      <w:type w:val="continuous"/>
      <w:pgSz w:w="12240" w:h="15840"/>
      <w:pgMar w:top="1260" w:right="135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0F1D4" w14:textId="77777777" w:rsidR="00E83A95" w:rsidRDefault="00E83A95" w:rsidP="0088162D">
      <w:pPr>
        <w:spacing w:after="0" w:line="240" w:lineRule="auto"/>
      </w:pPr>
      <w:r>
        <w:separator/>
      </w:r>
    </w:p>
  </w:endnote>
  <w:endnote w:type="continuationSeparator" w:id="0">
    <w:p w14:paraId="3E1550C6" w14:textId="77777777" w:rsidR="00E83A95" w:rsidRDefault="00E83A95" w:rsidP="00881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DBD10" w14:textId="77777777" w:rsidR="00E83A95" w:rsidRDefault="00E83A95" w:rsidP="0088162D">
      <w:pPr>
        <w:spacing w:after="0" w:line="240" w:lineRule="auto"/>
      </w:pPr>
      <w:r>
        <w:separator/>
      </w:r>
    </w:p>
  </w:footnote>
  <w:footnote w:type="continuationSeparator" w:id="0">
    <w:p w14:paraId="4DAAE744" w14:textId="77777777" w:rsidR="00E83A95" w:rsidRDefault="00E83A95" w:rsidP="008816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0DA5"/>
    <w:multiLevelType w:val="hybridMultilevel"/>
    <w:tmpl w:val="704EC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10FB4"/>
    <w:multiLevelType w:val="hybridMultilevel"/>
    <w:tmpl w:val="1D56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8286D"/>
    <w:multiLevelType w:val="hybridMultilevel"/>
    <w:tmpl w:val="0EC617E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0D16395E"/>
    <w:multiLevelType w:val="hybridMultilevel"/>
    <w:tmpl w:val="21A29B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05116"/>
    <w:multiLevelType w:val="hybridMultilevel"/>
    <w:tmpl w:val="0B68E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01256"/>
    <w:multiLevelType w:val="hybridMultilevel"/>
    <w:tmpl w:val="C96E0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3718E"/>
    <w:multiLevelType w:val="hybridMultilevel"/>
    <w:tmpl w:val="2D02FF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4C294E"/>
    <w:multiLevelType w:val="hybridMultilevel"/>
    <w:tmpl w:val="0AE6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C6B82"/>
    <w:multiLevelType w:val="hybridMultilevel"/>
    <w:tmpl w:val="2CA6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973EA2"/>
    <w:multiLevelType w:val="hybridMultilevel"/>
    <w:tmpl w:val="301C0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D37F3"/>
    <w:multiLevelType w:val="hybridMultilevel"/>
    <w:tmpl w:val="247C0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973F51"/>
    <w:multiLevelType w:val="hybridMultilevel"/>
    <w:tmpl w:val="9AB6B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024C6A"/>
    <w:multiLevelType w:val="hybridMultilevel"/>
    <w:tmpl w:val="97B6A7FE"/>
    <w:lvl w:ilvl="0" w:tplc="BEF2FF94">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775E6D"/>
    <w:multiLevelType w:val="hybridMultilevel"/>
    <w:tmpl w:val="7520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7E1267"/>
    <w:multiLevelType w:val="hybridMultilevel"/>
    <w:tmpl w:val="E23A6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C75C90"/>
    <w:multiLevelType w:val="hybridMultilevel"/>
    <w:tmpl w:val="788E4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C73EED"/>
    <w:multiLevelType w:val="hybridMultilevel"/>
    <w:tmpl w:val="8B48E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7C0059"/>
    <w:multiLevelType w:val="hybridMultilevel"/>
    <w:tmpl w:val="AEA4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AC4573"/>
    <w:multiLevelType w:val="hybridMultilevel"/>
    <w:tmpl w:val="3D542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5C0286"/>
    <w:multiLevelType w:val="hybridMultilevel"/>
    <w:tmpl w:val="043A5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C47F2F"/>
    <w:multiLevelType w:val="hybridMultilevel"/>
    <w:tmpl w:val="EB98B1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5B42928"/>
    <w:multiLevelType w:val="hybridMultilevel"/>
    <w:tmpl w:val="5A3C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E3B06"/>
    <w:multiLevelType w:val="hybridMultilevel"/>
    <w:tmpl w:val="4E70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79600F"/>
    <w:multiLevelType w:val="hybridMultilevel"/>
    <w:tmpl w:val="D59C7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F235E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EF56D8C"/>
    <w:multiLevelType w:val="hybridMultilevel"/>
    <w:tmpl w:val="C68A34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BF1098"/>
    <w:multiLevelType w:val="hybridMultilevel"/>
    <w:tmpl w:val="F19ED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8F7546"/>
    <w:multiLevelType w:val="hybridMultilevel"/>
    <w:tmpl w:val="7E40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D45A14"/>
    <w:multiLevelType w:val="hybridMultilevel"/>
    <w:tmpl w:val="D50A9A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786753A5"/>
    <w:multiLevelType w:val="hybridMultilevel"/>
    <w:tmpl w:val="EE0CC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954507E"/>
    <w:multiLevelType w:val="hybridMultilevel"/>
    <w:tmpl w:val="51AC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3D38CC"/>
    <w:multiLevelType w:val="hybridMultilevel"/>
    <w:tmpl w:val="3D5EC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31"/>
  </w:num>
  <w:num w:numId="4">
    <w:abstractNumId w:val="9"/>
  </w:num>
  <w:num w:numId="5">
    <w:abstractNumId w:val="0"/>
  </w:num>
  <w:num w:numId="6">
    <w:abstractNumId w:val="24"/>
  </w:num>
  <w:num w:numId="7">
    <w:abstractNumId w:val="25"/>
  </w:num>
  <w:num w:numId="8">
    <w:abstractNumId w:val="29"/>
  </w:num>
  <w:num w:numId="9">
    <w:abstractNumId w:val="3"/>
  </w:num>
  <w:num w:numId="10">
    <w:abstractNumId w:val="2"/>
  </w:num>
  <w:num w:numId="11">
    <w:abstractNumId w:val="28"/>
  </w:num>
  <w:num w:numId="12">
    <w:abstractNumId w:val="26"/>
  </w:num>
  <w:num w:numId="13">
    <w:abstractNumId w:val="21"/>
  </w:num>
  <w:num w:numId="14">
    <w:abstractNumId w:val="20"/>
  </w:num>
  <w:num w:numId="15">
    <w:abstractNumId w:val="4"/>
  </w:num>
  <w:num w:numId="16">
    <w:abstractNumId w:val="13"/>
  </w:num>
  <w:num w:numId="17">
    <w:abstractNumId w:val="12"/>
  </w:num>
  <w:num w:numId="18">
    <w:abstractNumId w:val="8"/>
  </w:num>
  <w:num w:numId="19">
    <w:abstractNumId w:val="15"/>
  </w:num>
  <w:num w:numId="20">
    <w:abstractNumId w:val="17"/>
  </w:num>
  <w:num w:numId="21">
    <w:abstractNumId w:val="11"/>
  </w:num>
  <w:num w:numId="22">
    <w:abstractNumId w:val="23"/>
  </w:num>
  <w:num w:numId="23">
    <w:abstractNumId w:val="22"/>
  </w:num>
  <w:num w:numId="24">
    <w:abstractNumId w:val="1"/>
  </w:num>
  <w:num w:numId="25">
    <w:abstractNumId w:val="5"/>
  </w:num>
  <w:num w:numId="26">
    <w:abstractNumId w:val="7"/>
  </w:num>
  <w:num w:numId="27">
    <w:abstractNumId w:val="10"/>
  </w:num>
  <w:num w:numId="28">
    <w:abstractNumId w:val="14"/>
  </w:num>
  <w:num w:numId="29">
    <w:abstractNumId w:val="27"/>
  </w:num>
  <w:num w:numId="30">
    <w:abstractNumId w:val="30"/>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BA6"/>
    <w:rsid w:val="00000060"/>
    <w:rsid w:val="00002D6F"/>
    <w:rsid w:val="00003E78"/>
    <w:rsid w:val="00005786"/>
    <w:rsid w:val="0003720B"/>
    <w:rsid w:val="00037B51"/>
    <w:rsid w:val="000400C5"/>
    <w:rsid w:val="00041A7A"/>
    <w:rsid w:val="00050F5C"/>
    <w:rsid w:val="00052342"/>
    <w:rsid w:val="000534F9"/>
    <w:rsid w:val="00065590"/>
    <w:rsid w:val="0007147D"/>
    <w:rsid w:val="00076ED6"/>
    <w:rsid w:val="00084022"/>
    <w:rsid w:val="00095F7B"/>
    <w:rsid w:val="000972A5"/>
    <w:rsid w:val="00097AF9"/>
    <w:rsid w:val="000A05AB"/>
    <w:rsid w:val="000A2C7C"/>
    <w:rsid w:val="000B2BE9"/>
    <w:rsid w:val="000C5CF7"/>
    <w:rsid w:val="000D1FFF"/>
    <w:rsid w:val="000E09D4"/>
    <w:rsid w:val="000E30C9"/>
    <w:rsid w:val="000E485A"/>
    <w:rsid w:val="00112CE0"/>
    <w:rsid w:val="00115407"/>
    <w:rsid w:val="001354CF"/>
    <w:rsid w:val="0014132C"/>
    <w:rsid w:val="00151325"/>
    <w:rsid w:val="00172AD6"/>
    <w:rsid w:val="00173B75"/>
    <w:rsid w:val="00182229"/>
    <w:rsid w:val="0018367B"/>
    <w:rsid w:val="0019425D"/>
    <w:rsid w:val="001A019E"/>
    <w:rsid w:val="001C1019"/>
    <w:rsid w:val="001F311F"/>
    <w:rsid w:val="00202860"/>
    <w:rsid w:val="00202A21"/>
    <w:rsid w:val="002117F7"/>
    <w:rsid w:val="00282903"/>
    <w:rsid w:val="002871C3"/>
    <w:rsid w:val="00290C1D"/>
    <w:rsid w:val="002910B8"/>
    <w:rsid w:val="002A06CC"/>
    <w:rsid w:val="002B3251"/>
    <w:rsid w:val="002C1590"/>
    <w:rsid w:val="002C7232"/>
    <w:rsid w:val="002E7167"/>
    <w:rsid w:val="002F2B84"/>
    <w:rsid w:val="002F4581"/>
    <w:rsid w:val="002F68AE"/>
    <w:rsid w:val="00307A57"/>
    <w:rsid w:val="003541B1"/>
    <w:rsid w:val="0037263B"/>
    <w:rsid w:val="00383A67"/>
    <w:rsid w:val="00385719"/>
    <w:rsid w:val="00392F67"/>
    <w:rsid w:val="003A0BFB"/>
    <w:rsid w:val="003A1BC6"/>
    <w:rsid w:val="003B3DC6"/>
    <w:rsid w:val="003B774F"/>
    <w:rsid w:val="003C2D14"/>
    <w:rsid w:val="003D184B"/>
    <w:rsid w:val="003D5713"/>
    <w:rsid w:val="003E0DA6"/>
    <w:rsid w:val="003E450C"/>
    <w:rsid w:val="004001C6"/>
    <w:rsid w:val="00402E9B"/>
    <w:rsid w:val="0041440A"/>
    <w:rsid w:val="00415413"/>
    <w:rsid w:val="00421AAF"/>
    <w:rsid w:val="004376FC"/>
    <w:rsid w:val="00465A85"/>
    <w:rsid w:val="00472B06"/>
    <w:rsid w:val="004745FE"/>
    <w:rsid w:val="00477307"/>
    <w:rsid w:val="004864A6"/>
    <w:rsid w:val="0049716A"/>
    <w:rsid w:val="004A113A"/>
    <w:rsid w:val="004C3497"/>
    <w:rsid w:val="004F1F22"/>
    <w:rsid w:val="005000FE"/>
    <w:rsid w:val="00500A4D"/>
    <w:rsid w:val="00514C5E"/>
    <w:rsid w:val="00515093"/>
    <w:rsid w:val="005623AD"/>
    <w:rsid w:val="00581FF3"/>
    <w:rsid w:val="00587497"/>
    <w:rsid w:val="00591723"/>
    <w:rsid w:val="00591EE6"/>
    <w:rsid w:val="0059637E"/>
    <w:rsid w:val="005A0854"/>
    <w:rsid w:val="005A2D17"/>
    <w:rsid w:val="005A7F8F"/>
    <w:rsid w:val="005B60A5"/>
    <w:rsid w:val="005C1C05"/>
    <w:rsid w:val="005D698B"/>
    <w:rsid w:val="005D76D7"/>
    <w:rsid w:val="00607E7B"/>
    <w:rsid w:val="00620B14"/>
    <w:rsid w:val="00624ADB"/>
    <w:rsid w:val="00647792"/>
    <w:rsid w:val="0065090C"/>
    <w:rsid w:val="00666E89"/>
    <w:rsid w:val="00673886"/>
    <w:rsid w:val="0068303E"/>
    <w:rsid w:val="0068584B"/>
    <w:rsid w:val="0069072E"/>
    <w:rsid w:val="00692A60"/>
    <w:rsid w:val="006B6974"/>
    <w:rsid w:val="006C1358"/>
    <w:rsid w:val="006E6704"/>
    <w:rsid w:val="00704CCD"/>
    <w:rsid w:val="007067F4"/>
    <w:rsid w:val="0071422F"/>
    <w:rsid w:val="00716A5A"/>
    <w:rsid w:val="007174A8"/>
    <w:rsid w:val="007241B4"/>
    <w:rsid w:val="00727DB6"/>
    <w:rsid w:val="00731B70"/>
    <w:rsid w:val="00747671"/>
    <w:rsid w:val="007555E2"/>
    <w:rsid w:val="00756316"/>
    <w:rsid w:val="00757A0A"/>
    <w:rsid w:val="007606AB"/>
    <w:rsid w:val="00762AA8"/>
    <w:rsid w:val="007772EE"/>
    <w:rsid w:val="00780B7B"/>
    <w:rsid w:val="00787E3D"/>
    <w:rsid w:val="00793284"/>
    <w:rsid w:val="00794F08"/>
    <w:rsid w:val="007A5A4E"/>
    <w:rsid w:val="007A751C"/>
    <w:rsid w:val="007C1744"/>
    <w:rsid w:val="007E194A"/>
    <w:rsid w:val="007E4A23"/>
    <w:rsid w:val="00800734"/>
    <w:rsid w:val="00810B3F"/>
    <w:rsid w:val="00811371"/>
    <w:rsid w:val="008274BD"/>
    <w:rsid w:val="00832DC2"/>
    <w:rsid w:val="008443CE"/>
    <w:rsid w:val="00855047"/>
    <w:rsid w:val="008571AA"/>
    <w:rsid w:val="0088162D"/>
    <w:rsid w:val="0088195C"/>
    <w:rsid w:val="008917E7"/>
    <w:rsid w:val="008B3252"/>
    <w:rsid w:val="008B509E"/>
    <w:rsid w:val="008D4CA2"/>
    <w:rsid w:val="008E3A67"/>
    <w:rsid w:val="0090234F"/>
    <w:rsid w:val="009030E0"/>
    <w:rsid w:val="009112B6"/>
    <w:rsid w:val="00914BBE"/>
    <w:rsid w:val="0091551B"/>
    <w:rsid w:val="00936F8F"/>
    <w:rsid w:val="0094489F"/>
    <w:rsid w:val="00951084"/>
    <w:rsid w:val="0095265E"/>
    <w:rsid w:val="009554EF"/>
    <w:rsid w:val="00962440"/>
    <w:rsid w:val="00967768"/>
    <w:rsid w:val="00976098"/>
    <w:rsid w:val="00980534"/>
    <w:rsid w:val="00981EA6"/>
    <w:rsid w:val="009A6C6C"/>
    <w:rsid w:val="009B1D91"/>
    <w:rsid w:val="009B226A"/>
    <w:rsid w:val="009B4CA5"/>
    <w:rsid w:val="009C2600"/>
    <w:rsid w:val="009C6F4B"/>
    <w:rsid w:val="009D18CE"/>
    <w:rsid w:val="009D6B47"/>
    <w:rsid w:val="009D7081"/>
    <w:rsid w:val="009F3C8D"/>
    <w:rsid w:val="00A03B6D"/>
    <w:rsid w:val="00A0521E"/>
    <w:rsid w:val="00A32329"/>
    <w:rsid w:val="00A353AC"/>
    <w:rsid w:val="00A37456"/>
    <w:rsid w:val="00A852CE"/>
    <w:rsid w:val="00AB44DC"/>
    <w:rsid w:val="00AC46A3"/>
    <w:rsid w:val="00AE5A91"/>
    <w:rsid w:val="00AE5B2B"/>
    <w:rsid w:val="00AF523F"/>
    <w:rsid w:val="00AF775F"/>
    <w:rsid w:val="00B231CA"/>
    <w:rsid w:val="00B2347A"/>
    <w:rsid w:val="00B41125"/>
    <w:rsid w:val="00B43792"/>
    <w:rsid w:val="00B45681"/>
    <w:rsid w:val="00B51CE5"/>
    <w:rsid w:val="00B6069B"/>
    <w:rsid w:val="00B63C34"/>
    <w:rsid w:val="00B740CC"/>
    <w:rsid w:val="00B822CC"/>
    <w:rsid w:val="00B84C9F"/>
    <w:rsid w:val="00BB19A0"/>
    <w:rsid w:val="00BB5FEE"/>
    <w:rsid w:val="00BC1163"/>
    <w:rsid w:val="00BF1BE0"/>
    <w:rsid w:val="00C02380"/>
    <w:rsid w:val="00C140BE"/>
    <w:rsid w:val="00C171EC"/>
    <w:rsid w:val="00C22C27"/>
    <w:rsid w:val="00C50ACC"/>
    <w:rsid w:val="00C54F13"/>
    <w:rsid w:val="00C573A1"/>
    <w:rsid w:val="00C65571"/>
    <w:rsid w:val="00C90998"/>
    <w:rsid w:val="00C91710"/>
    <w:rsid w:val="00C94FA6"/>
    <w:rsid w:val="00C97DA3"/>
    <w:rsid w:val="00CB29BA"/>
    <w:rsid w:val="00CC6ACC"/>
    <w:rsid w:val="00CF119B"/>
    <w:rsid w:val="00CF6C73"/>
    <w:rsid w:val="00D12A86"/>
    <w:rsid w:val="00D1438A"/>
    <w:rsid w:val="00D22227"/>
    <w:rsid w:val="00D43440"/>
    <w:rsid w:val="00D451DB"/>
    <w:rsid w:val="00D54C68"/>
    <w:rsid w:val="00D56D59"/>
    <w:rsid w:val="00D60865"/>
    <w:rsid w:val="00D65FE5"/>
    <w:rsid w:val="00D70CE6"/>
    <w:rsid w:val="00D90C24"/>
    <w:rsid w:val="00D97BE5"/>
    <w:rsid w:val="00DA2F3C"/>
    <w:rsid w:val="00DA3279"/>
    <w:rsid w:val="00DB0685"/>
    <w:rsid w:val="00DB2AC6"/>
    <w:rsid w:val="00DF2626"/>
    <w:rsid w:val="00DF4AC3"/>
    <w:rsid w:val="00E030A0"/>
    <w:rsid w:val="00E21643"/>
    <w:rsid w:val="00E40149"/>
    <w:rsid w:val="00E45CDD"/>
    <w:rsid w:val="00E57823"/>
    <w:rsid w:val="00E719D9"/>
    <w:rsid w:val="00E7202D"/>
    <w:rsid w:val="00E7272D"/>
    <w:rsid w:val="00E737E2"/>
    <w:rsid w:val="00E83A95"/>
    <w:rsid w:val="00E853E0"/>
    <w:rsid w:val="00E86BA6"/>
    <w:rsid w:val="00EA0D17"/>
    <w:rsid w:val="00EA5A04"/>
    <w:rsid w:val="00EB174D"/>
    <w:rsid w:val="00ED1D7A"/>
    <w:rsid w:val="00ED506A"/>
    <w:rsid w:val="00ED6DCA"/>
    <w:rsid w:val="00EE6B33"/>
    <w:rsid w:val="00EE742B"/>
    <w:rsid w:val="00EF141F"/>
    <w:rsid w:val="00EF1CA9"/>
    <w:rsid w:val="00EF3AD0"/>
    <w:rsid w:val="00EF3F35"/>
    <w:rsid w:val="00F058B9"/>
    <w:rsid w:val="00F1613D"/>
    <w:rsid w:val="00F40D11"/>
    <w:rsid w:val="00F41449"/>
    <w:rsid w:val="00F416E6"/>
    <w:rsid w:val="00F4296E"/>
    <w:rsid w:val="00F4464A"/>
    <w:rsid w:val="00F514B9"/>
    <w:rsid w:val="00F6734D"/>
    <w:rsid w:val="00F67ED4"/>
    <w:rsid w:val="00F70C17"/>
    <w:rsid w:val="00FB2ECE"/>
    <w:rsid w:val="00FB337A"/>
    <w:rsid w:val="00FB72E1"/>
    <w:rsid w:val="00FC0284"/>
    <w:rsid w:val="00FC7CC9"/>
    <w:rsid w:val="00FD4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B0EEC"/>
  <w15:chartTrackingRefBased/>
  <w15:docId w15:val="{648FB1B3-68AF-403A-860D-2726A436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6BA6"/>
    <w:pPr>
      <w:spacing w:after="0" w:line="240" w:lineRule="auto"/>
    </w:pPr>
  </w:style>
  <w:style w:type="paragraph" w:styleId="ListParagraph">
    <w:name w:val="List Paragraph"/>
    <w:basedOn w:val="Normal"/>
    <w:uiPriority w:val="34"/>
    <w:qFormat/>
    <w:rsid w:val="004001C6"/>
    <w:pPr>
      <w:ind w:left="720"/>
      <w:contextualSpacing/>
    </w:pPr>
  </w:style>
  <w:style w:type="character" w:styleId="Hyperlink">
    <w:name w:val="Hyperlink"/>
    <w:basedOn w:val="DefaultParagraphFont"/>
    <w:uiPriority w:val="99"/>
    <w:unhideWhenUsed/>
    <w:rsid w:val="00C65571"/>
    <w:rPr>
      <w:color w:val="0563C1" w:themeColor="hyperlink"/>
      <w:u w:val="single"/>
    </w:rPr>
  </w:style>
  <w:style w:type="table" w:styleId="TableGrid">
    <w:name w:val="Table Grid"/>
    <w:basedOn w:val="TableNormal"/>
    <w:uiPriority w:val="39"/>
    <w:rsid w:val="005D7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81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2D"/>
  </w:style>
  <w:style w:type="paragraph" w:styleId="Footer">
    <w:name w:val="footer"/>
    <w:basedOn w:val="Normal"/>
    <w:link w:val="FooterChar"/>
    <w:uiPriority w:val="99"/>
    <w:unhideWhenUsed/>
    <w:rsid w:val="00881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d031ef9-1255-4a32-af6f-dc2aa818a9d5"/>
    <PublishingExpirationDate xmlns="http://schemas.microsoft.com/sharepoint/v3" xsi:nil="true"/>
    <PublishingStartDate xmlns="http://schemas.microsoft.com/sharepoint/v3" xsi:nil="true"/>
    <TaxKeywordTaxHTField xmlns="1d031ef9-1255-4a32-af6f-dc2aa818a9d5">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62A1BBC1591409351C53840CFBEF2" ma:contentTypeVersion="4" ma:contentTypeDescription="Create a new document." ma:contentTypeScope="" ma:versionID="ba43fc2c303dfa6a34c71257448d3f14">
  <xsd:schema xmlns:xsd="http://www.w3.org/2001/XMLSchema" xmlns:xs="http://www.w3.org/2001/XMLSchema" xmlns:p="http://schemas.microsoft.com/office/2006/metadata/properties" xmlns:ns1="http://schemas.microsoft.com/sharepoint/v3" xmlns:ns2="1d031ef9-1255-4a32-af6f-dc2aa818a9d5" targetNamespace="http://schemas.microsoft.com/office/2006/metadata/properties" ma:root="true" ma:fieldsID="9a24bbd723ecabd4ccbec886841fd823" ns1:_="" ns2:_="">
    <xsd:import namespace="http://schemas.microsoft.com/sharepoint/v3"/>
    <xsd:import namespace="1d031ef9-1255-4a32-af6f-dc2aa818a9d5"/>
    <xsd:element name="properties">
      <xsd:complexType>
        <xsd:sequence>
          <xsd:element name="documentManagement">
            <xsd:complexType>
              <xsd:all>
                <xsd:element ref="ns1:PublishingStartDate" minOccurs="0"/>
                <xsd:element ref="ns1:PublishingExpirationDate" minOccurs="0"/>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031ef9-1255-4a32-af6f-dc2aa818a9d5"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655ef90c-0693-49d9-a49b-b191d110f43d"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hidden="true" ma:list="{62db08fd-ac80-480b-992a-0de249ad97f8}" ma:internalName="TaxCatchAll" ma:showField="CatchAllData" ma:web="1d031ef9-1255-4a32-af6f-dc2aa818a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B39FD0-2B47-41FB-8DE6-8822919011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F0F866-7723-424A-A6F8-D400ACCC29FC}">
  <ds:schemaRefs>
    <ds:schemaRef ds:uri="http://schemas.microsoft.com/sharepoint/v3/contenttype/forms"/>
  </ds:schemaRefs>
</ds:datastoreItem>
</file>

<file path=customXml/itemProps3.xml><?xml version="1.0" encoding="utf-8"?>
<ds:datastoreItem xmlns:ds="http://schemas.openxmlformats.org/officeDocument/2006/customXml" ds:itemID="{CCFAF774-C81C-4CCA-B55A-E78AC978DECB}"/>
</file>

<file path=docProps/app.xml><?xml version="1.0" encoding="utf-8"?>
<Properties xmlns="http://schemas.openxmlformats.org/officeDocument/2006/extended-properties" xmlns:vt="http://schemas.openxmlformats.org/officeDocument/2006/docPropsVTypes">
  <Template>Normal.dotm</Template>
  <TotalTime>1</TotalTime>
  <Pages>3</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Yesheva Kelly</dc:creator>
  <cp:keywords/>
  <dc:description/>
  <cp:lastModifiedBy>Yesheva Kelly</cp:lastModifiedBy>
  <cp:revision>2</cp:revision>
  <cp:lastPrinted>2020-03-04T17:03:00Z</cp:lastPrinted>
  <dcterms:created xsi:type="dcterms:W3CDTF">2020-03-04T20:39:00Z</dcterms:created>
  <dcterms:modified xsi:type="dcterms:W3CDTF">2020-03-04T20:39:00Z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0x01010072462A1BBC1591409351C53840CFBEF2</vt:lpwstr>
  </property>
</Properties>
</file>